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30" w:rsidRDefault="005B280F">
      <w:r>
        <w:t xml:space="preserve">Edgefield County, SC DIRECT </w:t>
      </w:r>
      <w:bookmarkStart w:id="0" w:name="_GoBack"/>
      <w:bookmarkEnd w:id="0"/>
      <w:r>
        <w:t>Land Deed Index 1787-1869for FRANKLIN surname:</w:t>
      </w:r>
    </w:p>
    <w:p w:rsidR="005B280F" w:rsidRDefault="005B280F">
      <w:r>
        <w:rPr>
          <w:noProof/>
        </w:rPr>
        <w:drawing>
          <wp:inline distT="0" distB="0" distL="0" distR="0" wp14:anchorId="06EB588E" wp14:editId="1DAE4E53">
            <wp:extent cx="5943600" cy="678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D3CF8F" wp14:editId="47FE1AEE">
            <wp:extent cx="5943600" cy="3359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1B9F15" wp14:editId="228CD83E">
            <wp:extent cx="5943600" cy="3765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DCA6E0" wp14:editId="3086F4B1">
            <wp:extent cx="5943600" cy="820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976EA5" wp14:editId="4466161F">
            <wp:extent cx="5943600" cy="4832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7D7296" wp14:editId="60A9A3F4">
            <wp:extent cx="5943600" cy="708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53ABAB" wp14:editId="7ABCE253">
            <wp:extent cx="5943600" cy="9023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0F"/>
    <w:rsid w:val="00276130"/>
    <w:rsid w:val="005B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EC55"/>
  <w15:chartTrackingRefBased/>
  <w15:docId w15:val="{F0A90647-43BE-4AAA-BCCA-C7371892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Lisa R (ESL)</dc:creator>
  <cp:keywords/>
  <dc:description/>
  <cp:lastModifiedBy>Franklin, Lisa R (ESL)</cp:lastModifiedBy>
  <cp:revision>1</cp:revision>
  <dcterms:created xsi:type="dcterms:W3CDTF">2017-08-18T15:26:00Z</dcterms:created>
  <dcterms:modified xsi:type="dcterms:W3CDTF">2017-08-18T15:35:00Z</dcterms:modified>
</cp:coreProperties>
</file>